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34" w:rsidRPr="00684034" w:rsidRDefault="00684034" w:rsidP="00684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4034">
        <w:rPr>
          <w:rFonts w:ascii="Times New Roman" w:eastAsia="Times New Roman" w:hAnsi="Times New Roman" w:cs="Times New Roman"/>
          <w:color w:val="0000FF"/>
          <w:sz w:val="27"/>
          <w:lang w:eastAsia="ru-RU"/>
        </w:rPr>
        <w:t>Если вам объявили выговор или начальство «наезжает» другими бумагами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Прежде, чем объявить выговор или привлечь вас к другому виду дисциплинарной ответственности, работодатель должен затребовать у Вас объяснение. Если Вы его не напишите, работодатель составит акт о вашем отказе дать объяснение. Для Вас это невыгодно. Поэтому объяснения давать надо – не надо только с этим спешить.</w:t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Помните, что для написания объяснений </w:t>
      </w:r>
      <w:hyperlink r:id="rId4" w:history="1">
        <w:r w:rsidRPr="0068403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ст.193ТКРФ</w:t>
        </w:r>
      </w:hyperlink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дает вам 2 дня. Постарайтесь, применяя нейтральные формулировки, </w:t>
      </w:r>
      <w:proofErr w:type="gramStart"/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End"/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крайнем случае (только) сошлитесь на данную статью, отложить на следующий (т.е. второй) день написание своего объяснения. </w:t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Напишите его дома в спокойной обстановке, предварительно посоветовавшись с тем, кто понимает в трудовом законодательстве немного больше вас. Ваше объяснение должно быть «мотивированным», т.е. вы должны постараться защититься в нем от придирок начальства. Это важно для ваших дальнейших действий по обжалованию предъявленных начальством претензий и вынесенных санкций (выговора и т.п.), например, в суде.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142875" distB="142875" distL="142875" distR="14287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800600" cy="3257550"/>
            <wp:effectExtent l="19050" t="0" r="0" b="0"/>
            <wp:wrapSquare wrapText="bothSides"/>
            <wp:docPr id="2" name="Рисунок 2" descr="http://www.socprof.su/do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prof.su/dopr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Позвоните нам в Генеральную инспекцию труда СОЦПРОФ, наши специалисты подскажут Вам, что лучше написать в объяснении. (495) 778-65-68.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приказ о вынесении выговора уже готов, работодатель должен ознакомить вас ним. Помните, что если вы не распишитесь в приказе, то работодатель опять же составит акт о вашем отказе. Это для вас опять невыгодно.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же написать в приказе, ведь он наверняка несправедливый и вы с ним, конечно не согласны.</w:t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Лучшей формулировкой для данного случая, а также и при вашем ознакомлении с большинством других невыгодных вам документов будет следующая: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«Ознакомлен. Считаю приказ (распоряжение) неправомерным, нарушающим мои трудовые права».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 ставите дату и только после этого ставьте свою подпись. Никогда не ставьте даты, которую вам указывает работодатель (более раннюю)! Это почти всегда оказывается губительным для работника.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Поскольку копию приказа вам, скорее всего не дадут, то следует принять меры для ее получения.</w:t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Запишите номер и дату приказа (можно и на руке, и вообще имейте всегда ручку, когда идете к начальству).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Затем подайте директору заявление следующего характера. Подача заявления - дело не совсем простое, т.к. у вас обязательно должно остаться подтверждение того, что вы его подали. Поэтому мы подробно описали эту процедуру </w:t>
      </w:r>
      <w:hyperlink r:id="rId6" w:history="1">
        <w:r w:rsidRPr="0068403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 xml:space="preserve">в примере I. </w:t>
        </w:r>
      </w:hyperlink>
    </w:p>
    <w:tbl>
      <w:tblPr>
        <w:tblW w:w="8175" w:type="dxa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5"/>
      </w:tblGrid>
      <w:tr w:rsidR="00684034" w:rsidRPr="00684034">
        <w:trPr>
          <w:tblCellSpacing w:w="15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034" w:rsidRPr="00684034" w:rsidRDefault="00684034" w:rsidP="0068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038725" cy="4791075"/>
                  <wp:effectExtent l="19050" t="0" r="9525" b="0"/>
                  <wp:docPr id="1" name="Рисунок 1" descr="http://www.socprof.su/obraz%203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ocprof.su/obraz%203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8725" cy="479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формулировка заявления направлена на то, чтобы воспрепятствовать некоторым возможным «фокусам» слишком хитрого и бесцеремонного работодателя.</w:t>
      </w:r>
    </w:p>
    <w:p w:rsidR="00684034" w:rsidRPr="00684034" w:rsidRDefault="00684034" w:rsidP="00684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 вы получите копию приказа (распоряжения), вы уже сможете предпринимать меры для своей защиты от данного «наезда», да и от следующих, </w:t>
      </w:r>
      <w:proofErr w:type="gramStart"/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которые</w:t>
      </w:r>
      <w:proofErr w:type="gramEnd"/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правило, не за горами.</w:t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полученной копией приказа можно обратиться и в инспекцию труда, и в суд для его обжалования. </w:t>
      </w:r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Работодатель объявляет выговоры вовсе не для того, чтобы </w:t>
      </w:r>
      <w:proofErr w:type="gramStart"/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пощекотать вам нервны</w:t>
      </w:r>
      <w:proofErr w:type="gramEnd"/>
      <w:r w:rsidRPr="00684034">
        <w:rPr>
          <w:rFonts w:ascii="Times New Roman" w:eastAsia="Times New Roman" w:hAnsi="Times New Roman" w:cs="Times New Roman"/>
          <w:sz w:val="27"/>
          <w:szCs w:val="27"/>
          <w:lang w:eastAsia="ru-RU"/>
        </w:rPr>
        <w:t>. Такими методами даже не подгоняют в работе, вам просто роют яму - готовят к увольнению.</w:t>
      </w:r>
    </w:p>
    <w:p w:rsidR="007F513C" w:rsidRDefault="007F513C"/>
    <w:sectPr w:rsidR="007F513C" w:rsidSect="007F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34"/>
    <w:rsid w:val="00684034"/>
    <w:rsid w:val="007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8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стиль41"/>
    <w:basedOn w:val="a0"/>
    <w:rsid w:val="00684034"/>
    <w:rPr>
      <w:color w:val="0000FF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684034"/>
    <w:rPr>
      <w:color w:val="0000FF"/>
      <w:u w:val="single"/>
    </w:rPr>
  </w:style>
  <w:style w:type="character" w:customStyle="1" w:styleId="71">
    <w:name w:val="стиль71"/>
    <w:basedOn w:val="a0"/>
    <w:rsid w:val="00684034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68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cprof.su/primer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ocprof.su/St%20193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distanc</dc:creator>
  <cp:keywords/>
  <dc:description/>
  <cp:lastModifiedBy>distanc</cp:lastModifiedBy>
  <cp:revision>1</cp:revision>
  <dcterms:created xsi:type="dcterms:W3CDTF">2011-10-26T07:19:00Z</dcterms:created>
  <dcterms:modified xsi:type="dcterms:W3CDTF">2011-10-26T07:19:00Z</dcterms:modified>
</cp:coreProperties>
</file>